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B6" w:rsidRDefault="00BB75B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BB75B6" w:rsidRDefault="00BB75B6">
      <w:pPr>
        <w:pStyle w:val="newncpi"/>
        <w:ind w:firstLine="0"/>
        <w:jc w:val="center"/>
      </w:pPr>
      <w:r>
        <w:rPr>
          <w:rStyle w:val="datepr"/>
        </w:rPr>
        <w:t>9 сентября 2020 г.</w:t>
      </w:r>
      <w:r>
        <w:rPr>
          <w:rStyle w:val="number"/>
        </w:rPr>
        <w:t xml:space="preserve"> № 5</w:t>
      </w:r>
    </w:p>
    <w:p w:rsidR="00BB75B6" w:rsidRDefault="00BB75B6">
      <w:pPr>
        <w:pStyle w:val="titlencpi"/>
      </w:pPr>
      <w:r>
        <w:t>О Национальном конкурсе «Золотая Литера»</w:t>
      </w:r>
    </w:p>
    <w:p w:rsidR="00BB75B6" w:rsidRDefault="00BB75B6">
      <w:pPr>
        <w:pStyle w:val="changei"/>
      </w:pPr>
      <w:r>
        <w:t>Изменения и дополнения:</w:t>
      </w:r>
    </w:p>
    <w:p w:rsidR="00BB75B6" w:rsidRDefault="00BB75B6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pStyle w:val="preamble"/>
      </w:pPr>
      <w:r>
        <w:t>На основании подпункта 4.41 пункта 4 Положения о Министерстве информации Республики Беларусь, утвержденного постановлением Совета Министров Республики Беларусь от 19 сентября 2025 г. № 519, Министерство информации Республики Беларусь ПОСТАНОВЛЯЕТ:</w:t>
      </w:r>
    </w:p>
    <w:p w:rsidR="00BB75B6" w:rsidRDefault="00BB75B6">
      <w:pPr>
        <w:pStyle w:val="point"/>
      </w:pPr>
      <w:r>
        <w:t>1. Утвердить Инструкцию о порядке проведения Национального конкурса «Золотая Литера» (прилагается).</w:t>
      </w:r>
    </w:p>
    <w:p w:rsidR="00BB75B6" w:rsidRDefault="00BB75B6">
      <w:pPr>
        <w:pStyle w:val="point"/>
      </w:pPr>
      <w:r>
        <w:t>2. Признать утратившими силу:</w:t>
      </w:r>
    </w:p>
    <w:p w:rsidR="00BB75B6" w:rsidRDefault="00BB75B6">
      <w:pPr>
        <w:pStyle w:val="newncpi"/>
      </w:pPr>
      <w:proofErr w:type="gramStart"/>
      <w:r>
        <w:t>постановление Министерства информации Республики Беларусь от 3 января 2007 г. № 1 «Об утверждении Инструкции о порядке проведения Национального конкурса печатных средств массовой информации «Золотая Литера»;</w:t>
      </w:r>
      <w:proofErr w:type="gramEnd"/>
    </w:p>
    <w:p w:rsidR="00BB75B6" w:rsidRDefault="00BB75B6">
      <w:pPr>
        <w:pStyle w:val="newncpi"/>
      </w:pPr>
      <w:r>
        <w:t>постановление Министерства информации Республики Беларусь от 22 марта 2010 г. № 4 «О внесении дополнений и изменений в постановление Министерства информации Республики Беларусь от 3 января 2007 г. № 1».</w:t>
      </w:r>
    </w:p>
    <w:p w:rsidR="00BB75B6" w:rsidRDefault="00BB75B6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:rsidR="00BB75B6" w:rsidRDefault="00BB75B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BB75B6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75B6" w:rsidRDefault="00BB75B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75B6" w:rsidRDefault="00BB75B6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И.В.Луцкий</w:t>
            </w:r>
            <w:proofErr w:type="spellEnd"/>
          </w:p>
        </w:tc>
      </w:tr>
    </w:tbl>
    <w:p w:rsidR="00BB75B6" w:rsidRDefault="00BB75B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2696"/>
      </w:tblGrid>
      <w:tr w:rsidR="00BB75B6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cap1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capu1"/>
            </w:pPr>
            <w:r>
              <w:t>УТВЕРЖДЕНО</w:t>
            </w:r>
          </w:p>
          <w:p w:rsidR="00BB75B6" w:rsidRDefault="00BB75B6">
            <w:pPr>
              <w:pStyle w:val="cap1"/>
            </w:pPr>
            <w:r>
              <w:t>Постановление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09.09.2020 № 5</w:t>
            </w:r>
          </w:p>
        </w:tc>
      </w:tr>
    </w:tbl>
    <w:p w:rsidR="00BB75B6" w:rsidRDefault="00BB75B6">
      <w:pPr>
        <w:pStyle w:val="titleu"/>
      </w:pPr>
      <w:r>
        <w:t>ИНСТРУКЦИЯ</w:t>
      </w:r>
      <w:r>
        <w:br/>
        <w:t>о порядке проведения Национального конкурса «Золотая Литера»</w:t>
      </w:r>
    </w:p>
    <w:p w:rsidR="00BB75B6" w:rsidRDefault="00BB75B6">
      <w:pPr>
        <w:pStyle w:val="point"/>
      </w:pPr>
      <w:r>
        <w:t>1. Настоящая Инструкция определяет порядок проведения Национального конкурса «Золотая Литера» (далее, если не определено иное, – конкурс).</w:t>
      </w:r>
    </w:p>
    <w:p w:rsidR="00BB75B6" w:rsidRDefault="00BB75B6">
      <w:pPr>
        <w:pStyle w:val="point"/>
      </w:pPr>
      <w:r>
        <w:t>2. Конкурс проводится ежегодно с целью содействия развитию печатных средств массовой информации, информационных агентств и сетевых изданий Республики Беларусь (далее – СМИ), актуализации значимых тематических направлений деятельности СМИ по реализации государственной информационной политики, повышения профессионального и идейно-содержательного уровня СМИ, стимулирования творческой деятельности журналистов и других творческих работников, занятых в процессе производства СМИ.</w:t>
      </w:r>
    </w:p>
    <w:p w:rsidR="00BB75B6" w:rsidRDefault="00BB75B6">
      <w:pPr>
        <w:pStyle w:val="point"/>
      </w:pPr>
      <w:r>
        <w:t>3. Организатором конкурса является Министерство информации.</w:t>
      </w:r>
    </w:p>
    <w:p w:rsidR="00BB75B6" w:rsidRDefault="00BB75B6">
      <w:pPr>
        <w:pStyle w:val="point"/>
      </w:pPr>
      <w:r>
        <w:t xml:space="preserve">4. К участию в конкурсе допускаются СМИ, зарегистрированные в Республике Беларусь в установленном законодательством порядке, а также журналисты и творческие работники СМИ по представлению юридического лица, на которое возложены функции редакции печатного средства массовой информации, сетевого издания (далее, если </w:t>
      </w:r>
      <w:r>
        <w:lastRenderedPageBreak/>
        <w:t>не определено иное, – редакция), информационного агентства, в соответствии с номинациями конкурса.</w:t>
      </w:r>
    </w:p>
    <w:p w:rsidR="00BB75B6" w:rsidRDefault="00BB75B6">
      <w:pPr>
        <w:pStyle w:val="point"/>
      </w:pPr>
      <w:r>
        <w:t xml:space="preserve">5. Для подготовки и проведения конкурса создаются организационный комитет (далее – оргкомитет) и рабочая группа, персональные </w:t>
      </w:r>
      <w:proofErr w:type="gramStart"/>
      <w:r>
        <w:t>составы</w:t>
      </w:r>
      <w:proofErr w:type="gramEnd"/>
      <w:r>
        <w:t xml:space="preserve"> которых определяются приказом Министра информации.</w:t>
      </w:r>
    </w:p>
    <w:p w:rsidR="00BB75B6" w:rsidRDefault="00BB75B6">
      <w:pPr>
        <w:pStyle w:val="point"/>
      </w:pPr>
      <w:r>
        <w:t>6. Оргкомитет:</w:t>
      </w:r>
    </w:p>
    <w:p w:rsidR="00BB75B6" w:rsidRDefault="00BB75B6">
      <w:pPr>
        <w:pStyle w:val="newncpi"/>
      </w:pPr>
      <w:r>
        <w:t>осуществляет руководство подготовкой и проведением конкурса;</w:t>
      </w:r>
    </w:p>
    <w:p w:rsidR="00BB75B6" w:rsidRDefault="00BB75B6">
      <w:pPr>
        <w:pStyle w:val="newncpi"/>
      </w:pPr>
      <w:r>
        <w:t>определяет:</w:t>
      </w:r>
    </w:p>
    <w:p w:rsidR="00BB75B6" w:rsidRDefault="00BB75B6">
      <w:pPr>
        <w:pStyle w:val="newncpi"/>
      </w:pPr>
      <w:r>
        <w:t>порядок организации, информационной поддержки в СМИ конкурса;</w:t>
      </w:r>
    </w:p>
    <w:p w:rsidR="00BB75B6" w:rsidRDefault="00BB75B6">
      <w:pPr>
        <w:pStyle w:val="newncpi"/>
      </w:pPr>
      <w:r>
        <w:t>сроки проведения конкурса;</w:t>
      </w:r>
    </w:p>
    <w:p w:rsidR="00BB75B6" w:rsidRDefault="00BB75B6">
      <w:pPr>
        <w:pStyle w:val="newncpi"/>
      </w:pPr>
      <w:r>
        <w:t>перечень номинаций конкурса;</w:t>
      </w:r>
    </w:p>
    <w:p w:rsidR="00BB75B6" w:rsidRDefault="00BB75B6">
      <w:pPr>
        <w:pStyle w:val="newncpi"/>
      </w:pPr>
      <w:r>
        <w:t>состав жюри конкурса (далее – жюри);</w:t>
      </w:r>
    </w:p>
    <w:p w:rsidR="00BB75B6" w:rsidRDefault="00BB75B6">
      <w:pPr>
        <w:pStyle w:val="newncpi"/>
      </w:pPr>
      <w:r>
        <w:t>кандидатуры режиссера, художника, сценариста для проведения торжественной церемонии награждения победителей конкурса;</w:t>
      </w:r>
    </w:p>
    <w:p w:rsidR="00BB75B6" w:rsidRDefault="00BB75B6">
      <w:pPr>
        <w:pStyle w:val="newncpi"/>
      </w:pPr>
      <w:r>
        <w:t xml:space="preserve">место </w:t>
      </w:r>
      <w:proofErr w:type="gramStart"/>
      <w:r>
        <w:t>проведения торжественной церемонии награждения победителей конкурса</w:t>
      </w:r>
      <w:proofErr w:type="gramEnd"/>
      <w:r>
        <w:t>.</w:t>
      </w:r>
    </w:p>
    <w:p w:rsidR="00BB75B6" w:rsidRDefault="00BB75B6">
      <w:pPr>
        <w:pStyle w:val="newncpi"/>
      </w:pPr>
      <w:r>
        <w:t>Заседания оргкомитета считаются правомочными, если на них присутствует не менее двух третей его состава.</w:t>
      </w:r>
    </w:p>
    <w:p w:rsidR="00BB75B6" w:rsidRDefault="00BB75B6">
      <w:pPr>
        <w:pStyle w:val="newncpi"/>
      </w:pPr>
      <w:r>
        <w:t>Решение оргкомитета принимается путем открытого голосования и считается принятым, если за него проголосовало более половины членов оргкомитета, присутствующих на заседании.</w:t>
      </w:r>
    </w:p>
    <w:p w:rsidR="00BB75B6" w:rsidRDefault="00BB75B6">
      <w:pPr>
        <w:pStyle w:val="newncpi"/>
      </w:pPr>
      <w:r>
        <w:t>Решение оргкомитета оформляется протоколом, который подписывается председателем оргкомитета (в случае его отсутствия – его заместителем) и секретарем оргкомитета.</w:t>
      </w:r>
    </w:p>
    <w:p w:rsidR="00BB75B6" w:rsidRDefault="00BB75B6">
      <w:pPr>
        <w:pStyle w:val="point"/>
      </w:pPr>
      <w:r>
        <w:t>7. Рабочая группа осуществляет предварительный отбор поступивших на конкурс материалов и представляет отобранные материалы жюри.</w:t>
      </w:r>
    </w:p>
    <w:p w:rsidR="00BB75B6" w:rsidRDefault="00BB75B6">
      <w:pPr>
        <w:pStyle w:val="newncpi"/>
      </w:pPr>
      <w:r>
        <w:t>В ходе предварительного отбора рабочая группа рассматривает поступившие на конкурс материалы на предмет их соответствия требованиям, установленным пунктами 4, 8–11 настоящей Инструкции, а также заявленной номинации.</w:t>
      </w:r>
    </w:p>
    <w:p w:rsidR="00BB75B6" w:rsidRDefault="00BB75B6">
      <w:pPr>
        <w:pStyle w:val="newncpi"/>
      </w:pPr>
      <w:r>
        <w:t>Материалы, представленные с нарушением требований, указанных в части второй настоящего пункта, к участию в конкурсе не допускаются.</w:t>
      </w:r>
    </w:p>
    <w:p w:rsidR="00BB75B6" w:rsidRDefault="00BB75B6">
      <w:pPr>
        <w:pStyle w:val="point"/>
      </w:pPr>
      <w:r>
        <w:t>8. На конкурс представляются материалы по заявленным номинациям за год, предшествующий году проведения конкурса, опубликованные в печатных средствах массовой информации или размещенные на </w:t>
      </w:r>
      <w:proofErr w:type="spellStart"/>
      <w:r>
        <w:t>интернет-ресурсах</w:t>
      </w:r>
      <w:proofErr w:type="spellEnd"/>
      <w:r>
        <w:t>.</w:t>
      </w:r>
    </w:p>
    <w:p w:rsidR="00BB75B6" w:rsidRDefault="00BB75B6">
      <w:pPr>
        <w:pStyle w:val="point"/>
      </w:pPr>
      <w:r>
        <w:t>9. По заявленной номинации представляется не более 10 материалов от одного участника конкурса.</w:t>
      </w:r>
    </w:p>
    <w:p w:rsidR="00BB75B6" w:rsidRDefault="00BB75B6">
      <w:pPr>
        <w:pStyle w:val="point"/>
      </w:pPr>
      <w:r>
        <w:t>10. Одни и те же материалы не могут быть представлены в разных номинациях.</w:t>
      </w:r>
    </w:p>
    <w:p w:rsidR="00BB75B6" w:rsidRDefault="00BB75B6">
      <w:pPr>
        <w:pStyle w:val="point"/>
      </w:pPr>
      <w:r>
        <w:t>11. Для участия в конкурсе необходимо за 20 дней до проведения конкурса представить:</w:t>
      </w:r>
    </w:p>
    <w:p w:rsidR="00BB75B6" w:rsidRDefault="00BB75B6">
      <w:pPr>
        <w:pStyle w:val="underpoint"/>
      </w:pPr>
      <w:r>
        <w:t>11.1. для СМИ:</w:t>
      </w:r>
    </w:p>
    <w:p w:rsidR="00BB75B6" w:rsidRDefault="00BB75B6">
      <w:pPr>
        <w:pStyle w:val="newncpi"/>
      </w:pPr>
      <w:r>
        <w:t>заявку на участие в конкурсе по форме согласно приложению 1 по каждой заявленной номинации отдельно;</w:t>
      </w:r>
    </w:p>
    <w:p w:rsidR="00BB75B6" w:rsidRDefault="00BB75B6">
      <w:pPr>
        <w:pStyle w:val="newncpi"/>
      </w:pPr>
      <w:r>
        <w:t>справку о СМИ с отражением результатов проделанной работы в рамках заявленной номинации;</w:t>
      </w:r>
    </w:p>
    <w:p w:rsidR="00BB75B6" w:rsidRDefault="00BB75B6">
      <w:pPr>
        <w:pStyle w:val="newncpi"/>
      </w:pPr>
      <w:r>
        <w:t>материалы по заявленной номинации в печатном виде (для сетевого издания – графические изображения экрана (скриншоты) соответствующих страниц сетевого издания);</w:t>
      </w:r>
    </w:p>
    <w:p w:rsidR="00BB75B6" w:rsidRDefault="00BB75B6">
      <w:pPr>
        <w:pStyle w:val="newncpi"/>
      </w:pPr>
      <w:r>
        <w:t>логотип СМИ* (при его наличии) в электронном виде (на диске, USB-</w:t>
      </w:r>
      <w:proofErr w:type="spellStart"/>
      <w:r>
        <w:t>флеш</w:t>
      </w:r>
      <w:proofErr w:type="spellEnd"/>
      <w:r>
        <w:t>-накопителе, на электронную почту конкурса);</w:t>
      </w:r>
    </w:p>
    <w:p w:rsidR="00BB75B6" w:rsidRDefault="00BB75B6">
      <w:pPr>
        <w:pStyle w:val="newncpi"/>
      </w:pPr>
      <w:r>
        <w:t>2–3 экземпляра заявленного печатного средства массовой информации (для печатных средств массовой информации);</w:t>
      </w:r>
    </w:p>
    <w:p w:rsidR="00BB75B6" w:rsidRDefault="00BB75B6">
      <w:pPr>
        <w:pStyle w:val="snoskiline"/>
      </w:pPr>
      <w:r>
        <w:t>______________________________</w:t>
      </w:r>
    </w:p>
    <w:p w:rsidR="00BB75B6" w:rsidRDefault="00BB75B6">
      <w:pPr>
        <w:pStyle w:val="snoski"/>
        <w:spacing w:after="240"/>
      </w:pPr>
      <w:r>
        <w:t xml:space="preserve">* Для целей настоящей Инструкции под логотипом понимается графический знак, эмблема, символ, элемент фирменного стиля, то есть оригинальное начертание полного или сокращенного наименования </w:t>
      </w:r>
      <w:r>
        <w:lastRenderedPageBreak/>
        <w:t>организации, используемый организациями и гражданами для повышения узнаваемости и распознаваемости в социуме.</w:t>
      </w:r>
    </w:p>
    <w:p w:rsidR="00BB75B6" w:rsidRDefault="00BB75B6">
      <w:pPr>
        <w:pStyle w:val="underpoint"/>
      </w:pPr>
      <w:r>
        <w:t>11.2. для журналистов и творческих работников СМИ:</w:t>
      </w:r>
    </w:p>
    <w:p w:rsidR="00BB75B6" w:rsidRDefault="00BB75B6">
      <w:pPr>
        <w:pStyle w:val="newncpi"/>
      </w:pPr>
      <w:r>
        <w:t>заявку на участие в конкурсе по форме согласно приложению 2 по каждой заявленной номинации отдельно;</w:t>
      </w:r>
    </w:p>
    <w:p w:rsidR="00BB75B6" w:rsidRDefault="00BB75B6">
      <w:pPr>
        <w:pStyle w:val="newncpi"/>
      </w:pPr>
      <w:r>
        <w:t>творческую характеристику участника с отражением результатов проделанной работы в рамках заявленной номинации;</w:t>
      </w:r>
    </w:p>
    <w:p w:rsidR="00BB75B6" w:rsidRDefault="00BB75B6">
      <w:pPr>
        <w:pStyle w:val="newncpi"/>
      </w:pPr>
      <w:r>
        <w:t>материалы по заявленной номинации в печатном виде (для сетевого издания – графические изображения экрана (скриншоты) соответствующих страниц сетевого издания);</w:t>
      </w:r>
    </w:p>
    <w:p w:rsidR="00BB75B6" w:rsidRDefault="00BB75B6">
      <w:pPr>
        <w:pStyle w:val="newncpi"/>
      </w:pPr>
      <w:r>
        <w:t>фотографию участника в электронном виде (на диске, USB-</w:t>
      </w:r>
      <w:proofErr w:type="spellStart"/>
      <w:r>
        <w:t>флеш</w:t>
      </w:r>
      <w:proofErr w:type="spellEnd"/>
      <w:r>
        <w:t>-накопителе, на электронную почту конкурса).</w:t>
      </w:r>
    </w:p>
    <w:p w:rsidR="00BB75B6" w:rsidRDefault="00BB75B6">
      <w:pPr>
        <w:pStyle w:val="point"/>
      </w:pPr>
      <w:r>
        <w:t>12. Материалы, предусмотренные пунктом 11 настоящей Инструкции, представляются в Министерство информации с пометкой: «На Национальный конкурс «Золотая Литера» по адресу: 220004, г. Минск, пр. Победителей, 11, e-</w:t>
      </w:r>
      <w:proofErr w:type="spellStart"/>
      <w:r>
        <w:t>mail</w:t>
      </w:r>
      <w:proofErr w:type="spellEnd"/>
      <w:r>
        <w:t>: zlitera@yandex.by.</w:t>
      </w:r>
    </w:p>
    <w:p w:rsidR="00BB75B6" w:rsidRDefault="00BB75B6">
      <w:pPr>
        <w:pStyle w:val="point"/>
      </w:pPr>
      <w:r>
        <w:t>13. Информация о проведении конкурса, соответствующая требованиям пункта 4 статьи 927 Гражданского кодекса Республики Беларусь, размещается организатором конкурса в глобальной компьютерной сети Интернет на официальном сайте Министерства информации (www.mininform.gov.by) не </w:t>
      </w:r>
      <w:proofErr w:type="gramStart"/>
      <w:r>
        <w:t>позднее</w:t>
      </w:r>
      <w:proofErr w:type="gramEnd"/>
      <w:r>
        <w:t xml:space="preserve"> чем за 30 календарных дней до начала его проведения.</w:t>
      </w:r>
    </w:p>
    <w:p w:rsidR="00BB75B6" w:rsidRDefault="00BB75B6">
      <w:pPr>
        <w:pStyle w:val="point"/>
      </w:pPr>
      <w:r>
        <w:t>14. Жюри:</w:t>
      </w:r>
    </w:p>
    <w:p w:rsidR="00BB75B6" w:rsidRDefault="00BB75B6">
      <w:pPr>
        <w:pStyle w:val="newncpi"/>
      </w:pPr>
      <w:r>
        <w:t>оценивает представленные на конкурс материалы;</w:t>
      </w:r>
    </w:p>
    <w:p w:rsidR="00BB75B6" w:rsidRDefault="00BB75B6">
      <w:pPr>
        <w:pStyle w:val="newncpi"/>
      </w:pPr>
      <w:r>
        <w:t>определяет претендентов на звания победителей и лауреатов конкурса;</w:t>
      </w:r>
    </w:p>
    <w:p w:rsidR="00BB75B6" w:rsidRDefault="00BB75B6">
      <w:pPr>
        <w:pStyle w:val="newncpi"/>
      </w:pPr>
      <w:r>
        <w:t>участвует в церемонии награждения победителей и лауреатов конкурса.</w:t>
      </w:r>
    </w:p>
    <w:p w:rsidR="00BB75B6" w:rsidRDefault="00BB75B6">
      <w:pPr>
        <w:pStyle w:val="newncpi"/>
      </w:pPr>
      <w:r>
        <w:t>Жюри правомочно принимать решение, если на заседании присутствует не менее двух третей утвержденного состава жюри.</w:t>
      </w:r>
    </w:p>
    <w:p w:rsidR="00BB75B6" w:rsidRDefault="00BB75B6">
      <w:pPr>
        <w:pStyle w:val="newncpi"/>
      </w:pPr>
      <w:r>
        <w:t>Решение считается принятым, если за него проголосовало более половины присутствующих на заседании членов жюри.</w:t>
      </w:r>
    </w:p>
    <w:p w:rsidR="00BB75B6" w:rsidRDefault="00BB75B6">
      <w:pPr>
        <w:pStyle w:val="newncpi"/>
      </w:pPr>
      <w:r>
        <w:t>В случае равенства голосов и наличия спорных вопросов мнение председателя жюри, а в случае его отсутствия – заместителя председателя жюри является определяющим. </w:t>
      </w:r>
    </w:p>
    <w:p w:rsidR="00BB75B6" w:rsidRDefault="00BB75B6">
      <w:pPr>
        <w:pStyle w:val="newncpi"/>
      </w:pPr>
      <w:r>
        <w:t>Жюри имеет право присуждать призовые места нескольким участникам одной номинации, а также определять специальные призы (не более пяти).</w:t>
      </w:r>
    </w:p>
    <w:p w:rsidR="00BB75B6" w:rsidRDefault="00BB75B6">
      <w:pPr>
        <w:pStyle w:val="newncpi"/>
      </w:pPr>
      <w:r>
        <w:t>Решение жюри оформляется протоколом, который подписывают председатель (в случае его отсутствия – его заместитель) и секретарь жюри.</w:t>
      </w:r>
    </w:p>
    <w:p w:rsidR="00BB75B6" w:rsidRDefault="00BB75B6">
      <w:pPr>
        <w:pStyle w:val="point"/>
      </w:pPr>
      <w:r>
        <w:t>15. Жюри оценивает материалы, представленные на конкурс, по десятибалльной системе по следующим основным критериям:</w:t>
      </w:r>
    </w:p>
    <w:p w:rsidR="00BB75B6" w:rsidRDefault="00BB75B6">
      <w:pPr>
        <w:pStyle w:val="newncpi"/>
      </w:pPr>
      <w:r>
        <w:t>соответствие тематике заявленной номинации;</w:t>
      </w:r>
    </w:p>
    <w:p w:rsidR="00BB75B6" w:rsidRDefault="00BB75B6">
      <w:pPr>
        <w:pStyle w:val="newncpi"/>
      </w:pPr>
      <w:r>
        <w:t>полнота раскрытия темы;</w:t>
      </w:r>
    </w:p>
    <w:p w:rsidR="00BB75B6" w:rsidRDefault="00BB75B6">
      <w:pPr>
        <w:pStyle w:val="newncpi"/>
      </w:pPr>
      <w:r>
        <w:t>использование сложных журналистских жанров;</w:t>
      </w:r>
    </w:p>
    <w:p w:rsidR="00BB75B6" w:rsidRDefault="00BB75B6">
      <w:pPr>
        <w:pStyle w:val="newncpi"/>
      </w:pPr>
      <w:r>
        <w:t>наличие качественной визуализации (</w:t>
      </w:r>
      <w:proofErr w:type="spellStart"/>
      <w:r>
        <w:t>инфографика</w:t>
      </w:r>
      <w:proofErr w:type="spellEnd"/>
      <w:r>
        <w:t>, рисунки, карикатуры, сюжетные фото с развернутыми комментариями);</w:t>
      </w:r>
    </w:p>
    <w:p w:rsidR="00BB75B6" w:rsidRDefault="00BB75B6">
      <w:pPr>
        <w:pStyle w:val="newncpi"/>
      </w:pPr>
      <w:r>
        <w:t>соответствие заголовка жанру и коммуникативным задачам материала (информационные жанры – информативность, прозрачность, точность заголовка; аналитические и художественно-публицистические жанры – образность, оригинальность, согласованность с темой).</w:t>
      </w:r>
    </w:p>
    <w:p w:rsidR="00BB75B6" w:rsidRDefault="00BB75B6">
      <w:pPr>
        <w:pStyle w:val="point"/>
      </w:pPr>
      <w:r>
        <w:t>16. При рассмотрении материалов, представленных на конкурс, жюри вправе с согласия заявителя принимать решение о переносе работ из одной номинации в другую.</w:t>
      </w:r>
    </w:p>
    <w:p w:rsidR="00BB75B6" w:rsidRDefault="00BB75B6">
      <w:pPr>
        <w:pStyle w:val="point"/>
      </w:pPr>
      <w:r>
        <w:t>17. Подведение итогов конкурса осуществляется жюри по номинациям, определенным оргкомитетом.</w:t>
      </w:r>
    </w:p>
    <w:p w:rsidR="00BB75B6" w:rsidRDefault="00BB75B6">
      <w:pPr>
        <w:pStyle w:val="point"/>
      </w:pPr>
      <w:r>
        <w:lastRenderedPageBreak/>
        <w:t>18. Победители конкурса в каждой номинации награждаются дипломами и памятными знаками-символами конкурса, а лауреаты конкурса – дипломами.</w:t>
      </w:r>
    </w:p>
    <w:p w:rsidR="00BB75B6" w:rsidRDefault="00BB75B6">
      <w:pPr>
        <w:pStyle w:val="point"/>
      </w:pPr>
      <w:r>
        <w:t>19. Торжественная церемония награждения победителей и лауреатов конкурса проводится ежегодно в рамках проведения мероприятий, приуроченных ко Дню печати.</w:t>
      </w:r>
    </w:p>
    <w:p w:rsidR="00BB75B6" w:rsidRDefault="00BB75B6">
      <w:pPr>
        <w:pStyle w:val="point"/>
      </w:pPr>
      <w:r>
        <w:t>20. Финансирование расходов, связанных с подготовкой и проведением конкурса, за исключением расходов, указанных в части второй настоящего пункта, осуществляется за счет средств организатора конкурса, иных источников, не запрещенных законодательством.</w:t>
      </w:r>
    </w:p>
    <w:p w:rsidR="00BB75B6" w:rsidRDefault="00BB75B6">
      <w:pPr>
        <w:pStyle w:val="newncpi"/>
      </w:pPr>
      <w:r>
        <w:t>Расходы, связанные с подготовкой к участию в конкурсе (подготовка и оформление материалов, представляемых на конкурс, оплата почтовых услуг), участием в церемонии награждения победителей конкурса, участники конкурса несут самостоятельно.</w:t>
      </w:r>
    </w:p>
    <w:p w:rsidR="00BB75B6" w:rsidRDefault="00BB75B6">
      <w:pPr>
        <w:pStyle w:val="point"/>
      </w:pPr>
      <w:r>
        <w:t xml:space="preserve">21. Информация об итогах конкурса, дате и месте </w:t>
      </w:r>
      <w:proofErr w:type="gramStart"/>
      <w:r>
        <w:t>проведения церемонии награждения победителей конкурса</w:t>
      </w:r>
      <w:proofErr w:type="gramEnd"/>
      <w:r>
        <w:t xml:space="preserve"> размещается на официальном сайте Министерства информации (www.mininform.gov.by) в течение 5 рабочих дней после определения победителей конкурса.</w:t>
      </w:r>
    </w:p>
    <w:p w:rsidR="00BB75B6" w:rsidRDefault="00BB75B6">
      <w:pPr>
        <w:pStyle w:val="point"/>
      </w:pPr>
      <w:r>
        <w:t>22. Материалы, представленные на конкурс, хранятся в Министерстве информации в течение 1 месяца после награждения победителей конкурса.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rPr>
          <w:rFonts w:eastAsia="Times New Roman"/>
        </w:rPr>
        <w:sectPr w:rsidR="00BB75B6" w:rsidSect="00BB75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BB75B6" w:rsidRDefault="00BB75B6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1"/>
        <w:gridCol w:w="2700"/>
      </w:tblGrid>
      <w:tr w:rsidR="00BB75B6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append1"/>
            </w:pPr>
            <w:r>
              <w:t>Приложение 1</w:t>
            </w:r>
          </w:p>
          <w:p w:rsidR="00BB75B6" w:rsidRDefault="00BB75B6">
            <w:pPr>
              <w:pStyle w:val="append"/>
            </w:pPr>
            <w:r>
              <w:t>к Инструкции</w:t>
            </w:r>
            <w:r>
              <w:br/>
              <w:t>о порядке проведения</w:t>
            </w:r>
            <w:r>
              <w:br/>
              <w:t>Национального конкурса</w:t>
            </w:r>
            <w:r>
              <w:br/>
              <w:t xml:space="preserve">«Золотая Литера» </w:t>
            </w:r>
          </w:p>
        </w:tc>
      </w:tr>
    </w:tbl>
    <w:p w:rsidR="00BB75B6" w:rsidRDefault="00BB75B6">
      <w:pPr>
        <w:pStyle w:val="newncpi"/>
      </w:pPr>
      <w:r>
        <w:t> </w:t>
      </w:r>
    </w:p>
    <w:p w:rsidR="00BB75B6" w:rsidRDefault="00BB75B6">
      <w:pPr>
        <w:pStyle w:val="onestring"/>
      </w:pPr>
      <w:r>
        <w:t>Форма</w:t>
      </w:r>
    </w:p>
    <w:p w:rsidR="00BB75B6" w:rsidRDefault="00BB75B6">
      <w:pPr>
        <w:pStyle w:val="titlep"/>
      </w:pPr>
      <w:r>
        <w:t>ЗАЯВКА</w:t>
      </w:r>
      <w:r>
        <w:br/>
        <w:t>на участие в Национальном конкурсе «Золотая Литера» для СМИ</w:t>
      </w:r>
      <w:r>
        <w:rPr>
          <w:rStyle w:val="onesymbol"/>
        </w:rPr>
        <w:t></w:t>
      </w:r>
    </w:p>
    <w:p w:rsidR="00BB75B6" w:rsidRDefault="00BB75B6">
      <w:pPr>
        <w:pStyle w:val="newncpi0"/>
      </w:pPr>
      <w:r>
        <w:t>1. Полное наименование юридического лица, на которое возложены функции редакции печатного средства массовой информации, сетевого издания, информационного агентства 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2. Место нахождения 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3. Телефон (+ код города), e-</w:t>
      </w:r>
      <w:proofErr w:type="spellStart"/>
      <w:r>
        <w:t>mail</w:t>
      </w:r>
      <w:proofErr w:type="spellEnd"/>
      <w:r>
        <w:t xml:space="preserve"> 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4. Номинация 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5. Наименование материал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), дата опубликования, краткая информация о материале(ах) 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6. Фамилия, собственное имя, отчество (если таковое имеется) автор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материала(</w:t>
      </w:r>
      <w:proofErr w:type="spellStart"/>
      <w:r>
        <w:t>ов</w:t>
      </w:r>
      <w:proofErr w:type="spellEnd"/>
      <w:r>
        <w:t>) 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 </w:t>
      </w:r>
    </w:p>
    <w:p w:rsidR="00BB75B6" w:rsidRDefault="00BB75B6">
      <w:pPr>
        <w:pStyle w:val="newncpi0"/>
      </w:pPr>
      <w:r>
        <w:t>Достоверность указанных в настоящей заявке сведений подтверждаю.</w:t>
      </w:r>
    </w:p>
    <w:p w:rsidR="00BB75B6" w:rsidRDefault="00BB75B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35"/>
      </w:tblGrid>
      <w:tr w:rsidR="00BB75B6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newncpi0"/>
            </w:pPr>
            <w:r>
              <w:t xml:space="preserve">Руководитель редакции, </w:t>
            </w:r>
          </w:p>
          <w:p w:rsidR="00BB75B6" w:rsidRDefault="00BB75B6">
            <w:pPr>
              <w:pStyle w:val="newncpi0"/>
            </w:pPr>
            <w:r>
              <w:t>информационного агентства ________________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75B6" w:rsidRDefault="00BB75B6">
            <w:pPr>
              <w:pStyle w:val="newncpi0"/>
              <w:jc w:val="right"/>
            </w:pPr>
            <w:r>
              <w:t>________________________</w:t>
            </w:r>
          </w:p>
        </w:tc>
      </w:tr>
      <w:tr w:rsidR="00BB75B6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undline"/>
              <w:ind w:left="3402"/>
            </w:pPr>
            <w:r>
              <w:t xml:space="preserve">(подпись) 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undline"/>
              <w:ind w:right="579"/>
              <w:jc w:val="right"/>
            </w:pPr>
            <w:r>
              <w:t>(инициалы, фамилия)</w:t>
            </w:r>
          </w:p>
        </w:tc>
      </w:tr>
    </w:tbl>
    <w:p w:rsidR="00BB75B6" w:rsidRDefault="00BB75B6">
      <w:pPr>
        <w:pStyle w:val="newncpi"/>
      </w:pPr>
      <w:r>
        <w:t> </w:t>
      </w:r>
    </w:p>
    <w:p w:rsidR="00BB75B6" w:rsidRDefault="00BB75B6">
      <w:pPr>
        <w:pStyle w:val="newncpi0"/>
      </w:pPr>
      <w:r>
        <w:t xml:space="preserve">____ _______________ </w:t>
      </w:r>
      <w:proofErr w:type="gramStart"/>
      <w:r>
        <w:t>г</w:t>
      </w:r>
      <w:proofErr w:type="gramEnd"/>
      <w:r>
        <w:t>.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pStyle w:val="snoskiline"/>
      </w:pPr>
      <w:r>
        <w:t>______________________________</w:t>
      </w:r>
    </w:p>
    <w:p w:rsidR="00BB75B6" w:rsidRDefault="00BB75B6">
      <w:pPr>
        <w:pStyle w:val="snoski"/>
        <w:spacing w:after="240"/>
      </w:pPr>
      <w:r>
        <w:t>* Заполняется отдельно на каждого участника конкурса.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1"/>
        <w:gridCol w:w="2700"/>
      </w:tblGrid>
      <w:tr w:rsidR="00BB75B6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append1"/>
            </w:pPr>
            <w:r>
              <w:t>Приложение 2</w:t>
            </w:r>
          </w:p>
          <w:p w:rsidR="00BB75B6" w:rsidRDefault="00BB75B6">
            <w:pPr>
              <w:pStyle w:val="append"/>
            </w:pPr>
            <w:r>
              <w:t>к Инструкции</w:t>
            </w:r>
            <w:r>
              <w:br/>
              <w:t>о порядке проведения</w:t>
            </w:r>
            <w:r>
              <w:br/>
              <w:t>Национального конкурса</w:t>
            </w:r>
            <w:r>
              <w:br/>
              <w:t xml:space="preserve">«Золотая Литера» </w:t>
            </w:r>
          </w:p>
        </w:tc>
      </w:tr>
    </w:tbl>
    <w:p w:rsidR="00BB75B6" w:rsidRDefault="00BB75B6">
      <w:pPr>
        <w:pStyle w:val="newncpi"/>
      </w:pPr>
      <w:r>
        <w:t> </w:t>
      </w:r>
    </w:p>
    <w:p w:rsidR="00BB75B6" w:rsidRDefault="00BB75B6">
      <w:pPr>
        <w:pStyle w:val="onestring"/>
      </w:pPr>
      <w:r>
        <w:t>Форма</w:t>
      </w:r>
    </w:p>
    <w:p w:rsidR="00BB75B6" w:rsidRDefault="00BB75B6">
      <w:pPr>
        <w:pStyle w:val="titlep"/>
      </w:pPr>
      <w:r>
        <w:t>ЗАЯВКА</w:t>
      </w:r>
      <w:r>
        <w:br/>
        <w:t>на участие в Национальном конкурсе «Золотая Литера»</w:t>
      </w:r>
      <w:r>
        <w:br/>
        <w:t>для журналистов и творческих работников СМИ</w:t>
      </w:r>
      <w:r>
        <w:rPr>
          <w:rStyle w:val="onesymbol"/>
        </w:rPr>
        <w:t></w:t>
      </w:r>
    </w:p>
    <w:p w:rsidR="00BB75B6" w:rsidRDefault="00BB75B6">
      <w:pPr>
        <w:pStyle w:val="newncpi0"/>
      </w:pPr>
      <w:r>
        <w:t>1. Фамилия ___________________________________________________________________</w:t>
      </w:r>
    </w:p>
    <w:p w:rsidR="00BB75B6" w:rsidRDefault="00BB75B6">
      <w:pPr>
        <w:pStyle w:val="newncpi0"/>
      </w:pPr>
      <w:r>
        <w:t>2. Собственное имя ____________________________________________________________</w:t>
      </w:r>
    </w:p>
    <w:p w:rsidR="00BB75B6" w:rsidRDefault="00BB75B6">
      <w:pPr>
        <w:pStyle w:val="newncpi0"/>
      </w:pPr>
      <w:r>
        <w:t>3. Отчество (если таковое имеется) _______________________________________________</w:t>
      </w:r>
    </w:p>
    <w:p w:rsidR="00BB75B6" w:rsidRDefault="00BB75B6">
      <w:pPr>
        <w:pStyle w:val="newncpi0"/>
      </w:pPr>
      <w:r>
        <w:lastRenderedPageBreak/>
        <w:t>4. Должность служащего – участника конкурса в соответствии со штатным расписанием редакции, информационного агентства 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5. Полное наименование юридического лица, на которое возложены функции редакции печатного средства массовой информации, сетевого издания, информационного агентства 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6. Место нахождения 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7. Телефон (+ код города), e-</w:t>
      </w:r>
      <w:proofErr w:type="spellStart"/>
      <w:r>
        <w:t>mail</w:t>
      </w:r>
      <w:proofErr w:type="spellEnd"/>
      <w:r>
        <w:t xml:space="preserve"> _________________________________________________</w:t>
      </w:r>
    </w:p>
    <w:p w:rsidR="00BB75B6" w:rsidRDefault="00BB75B6">
      <w:pPr>
        <w:pStyle w:val="newncpi0"/>
      </w:pPr>
      <w:r>
        <w:t>8. Номинация 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9. Наименование материал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), дата опубликования, краткая информация о материале(ах) 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_____________________________________________________________________________</w:t>
      </w:r>
    </w:p>
    <w:p w:rsidR="00BB75B6" w:rsidRDefault="00BB75B6">
      <w:pPr>
        <w:pStyle w:val="newncpi0"/>
      </w:pPr>
      <w:r>
        <w:t> </w:t>
      </w:r>
    </w:p>
    <w:p w:rsidR="00BB75B6" w:rsidRDefault="00BB75B6">
      <w:pPr>
        <w:pStyle w:val="newncpi0"/>
      </w:pPr>
      <w:r>
        <w:t>Достоверность указанных в настоящей заявке сведений подтверждаю.</w:t>
      </w:r>
    </w:p>
    <w:p w:rsidR="00BB75B6" w:rsidRDefault="00BB75B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35"/>
      </w:tblGrid>
      <w:tr w:rsidR="00BB75B6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newncpi0"/>
            </w:pPr>
            <w:r>
              <w:t xml:space="preserve">Руководитель редакции, </w:t>
            </w:r>
          </w:p>
          <w:p w:rsidR="00BB75B6" w:rsidRDefault="00BB75B6">
            <w:pPr>
              <w:pStyle w:val="newncpi0"/>
            </w:pPr>
            <w:r>
              <w:t>информационного агентства ________________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75B6" w:rsidRDefault="00BB75B6">
            <w:pPr>
              <w:pStyle w:val="newncpi0"/>
              <w:jc w:val="right"/>
            </w:pPr>
            <w:r>
              <w:t>________________________</w:t>
            </w:r>
          </w:p>
        </w:tc>
      </w:tr>
      <w:tr w:rsidR="00BB75B6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undline"/>
              <w:ind w:left="3402"/>
            </w:pPr>
            <w:r>
              <w:t xml:space="preserve">(подпись) 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75B6" w:rsidRDefault="00BB75B6">
            <w:pPr>
              <w:pStyle w:val="undline"/>
              <w:ind w:right="579"/>
              <w:jc w:val="right"/>
            </w:pPr>
            <w:r>
              <w:t>(инициалы, фамилия)</w:t>
            </w:r>
          </w:p>
        </w:tc>
      </w:tr>
    </w:tbl>
    <w:p w:rsidR="00BB75B6" w:rsidRDefault="00BB75B6">
      <w:pPr>
        <w:pStyle w:val="newncpi"/>
      </w:pPr>
      <w:r>
        <w:t> </w:t>
      </w:r>
    </w:p>
    <w:p w:rsidR="00BB75B6" w:rsidRDefault="00BB75B6">
      <w:pPr>
        <w:pStyle w:val="newncpi0"/>
      </w:pPr>
      <w:r>
        <w:t xml:space="preserve">____ _______________ </w:t>
      </w:r>
      <w:proofErr w:type="gramStart"/>
      <w:r>
        <w:t>г</w:t>
      </w:r>
      <w:proofErr w:type="gramEnd"/>
      <w:r>
        <w:t>.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pStyle w:val="snoskiline"/>
      </w:pPr>
      <w:r>
        <w:t>______________________________</w:t>
      </w:r>
    </w:p>
    <w:p w:rsidR="00BB75B6" w:rsidRDefault="00BB75B6">
      <w:pPr>
        <w:pStyle w:val="snoski"/>
        <w:spacing w:after="240"/>
      </w:pPr>
      <w:r>
        <w:t>* Заполняется отдельно на каждого участника конкурса.</w:t>
      </w:r>
    </w:p>
    <w:p w:rsidR="00BB75B6" w:rsidRDefault="00BB75B6">
      <w:pPr>
        <w:pStyle w:val="newncpi"/>
      </w:pPr>
      <w:r>
        <w:t> </w:t>
      </w:r>
    </w:p>
    <w:p w:rsidR="00BB75B6" w:rsidRDefault="00BB75B6">
      <w:pPr>
        <w:pStyle w:val="newncpi"/>
      </w:pPr>
      <w:r>
        <w:t> </w:t>
      </w:r>
    </w:p>
    <w:p w:rsidR="00A840CF" w:rsidRDefault="00A840CF"/>
    <w:sectPr w:rsidR="00A840CF" w:rsidSect="00BB75B6">
      <w:pgSz w:w="11920" w:h="16840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9E5" w:rsidRDefault="00DE29E5" w:rsidP="00BB75B6">
      <w:pPr>
        <w:spacing w:after="0" w:line="240" w:lineRule="auto"/>
      </w:pPr>
      <w:r>
        <w:separator/>
      </w:r>
    </w:p>
  </w:endnote>
  <w:endnote w:type="continuationSeparator" w:id="0">
    <w:p w:rsidR="00DE29E5" w:rsidRDefault="00DE29E5" w:rsidP="00BB7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B6" w:rsidRDefault="00BB75B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B6" w:rsidRDefault="00BB75B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BB75B6" w:rsidTr="00BB75B6">
      <w:tc>
        <w:tcPr>
          <w:tcW w:w="1800" w:type="dxa"/>
          <w:shd w:val="clear" w:color="auto" w:fill="auto"/>
          <w:vAlign w:val="center"/>
        </w:tcPr>
        <w:p w:rsidR="00BB75B6" w:rsidRDefault="00BB75B6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6EB74010" wp14:editId="07219F8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BB75B6" w:rsidRDefault="00BB75B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BB75B6" w:rsidRDefault="00BB75B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BB75B6" w:rsidRPr="00BB75B6" w:rsidRDefault="00BB75B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BB75B6" w:rsidRDefault="00BB75B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9E5" w:rsidRDefault="00DE29E5" w:rsidP="00BB75B6">
      <w:pPr>
        <w:spacing w:after="0" w:line="240" w:lineRule="auto"/>
      </w:pPr>
      <w:r>
        <w:separator/>
      </w:r>
    </w:p>
  </w:footnote>
  <w:footnote w:type="continuationSeparator" w:id="0">
    <w:p w:rsidR="00DE29E5" w:rsidRDefault="00DE29E5" w:rsidP="00BB7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B6" w:rsidRDefault="00BB75B6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75B6" w:rsidRDefault="00BB75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B6" w:rsidRPr="00BB75B6" w:rsidRDefault="00BB75B6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BB75B6">
      <w:rPr>
        <w:rStyle w:val="a7"/>
        <w:rFonts w:ascii="Times New Roman" w:hAnsi="Times New Roman" w:cs="Times New Roman"/>
        <w:sz w:val="24"/>
      </w:rPr>
      <w:fldChar w:fldCharType="begin"/>
    </w:r>
    <w:r w:rsidRPr="00BB75B6">
      <w:rPr>
        <w:rStyle w:val="a7"/>
        <w:rFonts w:ascii="Times New Roman" w:hAnsi="Times New Roman" w:cs="Times New Roman"/>
        <w:sz w:val="24"/>
      </w:rPr>
      <w:instrText xml:space="preserve">PAGE  </w:instrText>
    </w:r>
    <w:r w:rsidRPr="00BB75B6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6</w:t>
    </w:r>
    <w:r w:rsidRPr="00BB75B6">
      <w:rPr>
        <w:rStyle w:val="a7"/>
        <w:rFonts w:ascii="Times New Roman" w:hAnsi="Times New Roman" w:cs="Times New Roman"/>
        <w:sz w:val="24"/>
      </w:rPr>
      <w:fldChar w:fldCharType="end"/>
    </w:r>
  </w:p>
  <w:p w:rsidR="00BB75B6" w:rsidRPr="00BB75B6" w:rsidRDefault="00BB75B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B6" w:rsidRDefault="00BB75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B6"/>
    <w:rsid w:val="00A840CF"/>
    <w:rsid w:val="00BB75B6"/>
    <w:rsid w:val="00DE29E5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B75B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BB75B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B75B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BB75B6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B75B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BB75B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B75B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B75B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BB75B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BB75B6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BB75B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B75B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B75B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B75B6"/>
    <w:rPr>
      <w:rFonts w:ascii="Times New Roman" w:hAnsi="Times New Roman" w:cs="Times New Roman" w:hint="default"/>
    </w:rPr>
  </w:style>
  <w:style w:type="character" w:customStyle="1" w:styleId="onesymbol">
    <w:name w:val="onesymbol"/>
    <w:basedOn w:val="a0"/>
    <w:rsid w:val="00BB75B6"/>
    <w:rPr>
      <w:rFonts w:ascii="Symbol" w:hAnsi="Symbol" w:hint="default"/>
    </w:rPr>
  </w:style>
  <w:style w:type="character" w:customStyle="1" w:styleId="post">
    <w:name w:val="post"/>
    <w:basedOn w:val="a0"/>
    <w:rsid w:val="00BB75B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B75B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B7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75B6"/>
  </w:style>
  <w:style w:type="paragraph" w:styleId="a5">
    <w:name w:val="footer"/>
    <w:basedOn w:val="a"/>
    <w:link w:val="a6"/>
    <w:uiPriority w:val="99"/>
    <w:unhideWhenUsed/>
    <w:rsid w:val="00BB7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75B6"/>
  </w:style>
  <w:style w:type="character" w:styleId="a7">
    <w:name w:val="page number"/>
    <w:basedOn w:val="a0"/>
    <w:uiPriority w:val="99"/>
    <w:semiHidden/>
    <w:unhideWhenUsed/>
    <w:rsid w:val="00BB75B6"/>
  </w:style>
  <w:style w:type="table" w:styleId="a8">
    <w:name w:val="Table Grid"/>
    <w:basedOn w:val="a1"/>
    <w:uiPriority w:val="59"/>
    <w:rsid w:val="00BB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B75B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BB75B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B75B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BB75B6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B75B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BB75B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B75B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B75B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BB75B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BB75B6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B75B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B75B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BB75B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B75B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B75B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B75B6"/>
    <w:rPr>
      <w:rFonts w:ascii="Times New Roman" w:hAnsi="Times New Roman" w:cs="Times New Roman" w:hint="default"/>
    </w:rPr>
  </w:style>
  <w:style w:type="character" w:customStyle="1" w:styleId="onesymbol">
    <w:name w:val="onesymbol"/>
    <w:basedOn w:val="a0"/>
    <w:rsid w:val="00BB75B6"/>
    <w:rPr>
      <w:rFonts w:ascii="Symbol" w:hAnsi="Symbol" w:hint="default"/>
    </w:rPr>
  </w:style>
  <w:style w:type="character" w:customStyle="1" w:styleId="post">
    <w:name w:val="post"/>
    <w:basedOn w:val="a0"/>
    <w:rsid w:val="00BB75B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B75B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B7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75B6"/>
  </w:style>
  <w:style w:type="paragraph" w:styleId="a5">
    <w:name w:val="footer"/>
    <w:basedOn w:val="a"/>
    <w:link w:val="a6"/>
    <w:uiPriority w:val="99"/>
    <w:unhideWhenUsed/>
    <w:rsid w:val="00BB7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75B6"/>
  </w:style>
  <w:style w:type="character" w:styleId="a7">
    <w:name w:val="page number"/>
    <w:basedOn w:val="a0"/>
    <w:uiPriority w:val="99"/>
    <w:semiHidden/>
    <w:unhideWhenUsed/>
    <w:rsid w:val="00BB75B6"/>
  </w:style>
  <w:style w:type="table" w:styleId="a8">
    <w:name w:val="Table Grid"/>
    <w:basedOn w:val="a1"/>
    <w:uiPriority w:val="59"/>
    <w:rsid w:val="00BB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1361</Words>
  <Characters>12006</Characters>
  <Application>Microsoft Office Word</Application>
  <DocSecurity>0</DocSecurity>
  <Lines>266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2026-04-13T08:29:00Z</dcterms:created>
  <dcterms:modified xsi:type="dcterms:W3CDTF">2026-04-13T08:30:00Z</dcterms:modified>
</cp:coreProperties>
</file>